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14F3" w14:textId="1E9B2C55" w:rsidR="0055794E" w:rsidRDefault="0055794E" w:rsidP="0055794E">
      <w:r>
        <w:t>Pirkkalan seurakunnan strategia 2021–2025. Saavutettava tekstiversio.</w:t>
      </w:r>
    </w:p>
    <w:p w14:paraId="634FA208" w14:textId="420083E2" w:rsidR="0055794E" w:rsidRDefault="0055794E" w:rsidP="0055794E">
      <w:pPr>
        <w:pStyle w:val="Otsikko"/>
      </w:pPr>
      <w:r>
        <w:t>Yhdessä</w:t>
      </w:r>
      <w:r>
        <w:t>.</w:t>
      </w:r>
      <w:r>
        <w:t xml:space="preserve"> </w:t>
      </w:r>
    </w:p>
    <w:p w14:paraId="2A778CC1" w14:textId="77777777" w:rsidR="0055794E" w:rsidRDefault="0055794E" w:rsidP="0055794E">
      <w:pPr>
        <w:pStyle w:val="Otsikko"/>
      </w:pPr>
      <w:r>
        <w:t>Pirkkalan seurakunta 2021</w:t>
      </w:r>
      <w:r>
        <w:t>–</w:t>
      </w:r>
      <w:r>
        <w:t>2025</w:t>
      </w:r>
      <w:r>
        <w:t>.</w:t>
      </w:r>
      <w:r>
        <w:t xml:space="preserve"> </w:t>
      </w:r>
    </w:p>
    <w:p w14:paraId="0BA00EE0" w14:textId="28D04820" w:rsidR="0055794E" w:rsidRDefault="0055794E" w:rsidP="0055794E"/>
    <w:p w14:paraId="3428D297" w14:textId="4DAD4917" w:rsidR="0055794E" w:rsidRDefault="0055794E" w:rsidP="0055794E">
      <w:r>
        <w:t xml:space="preserve">Pirkkalan seurakunnan perustehtävä on sama kuin koko kirkon: edistää Jumalan valtakunnan toteutumista, rukoilla ja julistaa sanomaa Jeesuksesta Kristuksesta lähellä ja kaukana. </w:t>
      </w:r>
    </w:p>
    <w:p w14:paraId="7EF1B145" w14:textId="559B29DF" w:rsidR="0055794E" w:rsidRDefault="0055794E" w:rsidP="0055794E">
      <w:r>
        <w:t>Perustehtävä ohjaa kaikkea seurakunnan elämää ja toimintaa.</w:t>
      </w:r>
    </w:p>
    <w:p w14:paraId="0BE7CB0C" w14:textId="3D526750" w:rsidR="0055794E" w:rsidRDefault="0055794E" w:rsidP="0055794E">
      <w:r>
        <w:t>Se toteutuu pitämällä ovia auki ja kutsumalla ihmisiä Jumalan yhteyteen sekä rohkaisemalla välittämään lähimmäisistä ja koko luomakunnasta.</w:t>
      </w:r>
    </w:p>
    <w:p w14:paraId="7D5A8A7B" w14:textId="14A80CDC" w:rsidR="0055794E" w:rsidRDefault="0055794E" w:rsidP="0055794E">
      <w:r>
        <w:t>Pirkkalan seurakunta jakaa kirkon yhteiset arvot, jotka ovat usko, toivo ja rakkaus. Nämä kolme perinteistä kristillistä hyvettä määrittelevät ja ohjaavat seurakunnan toimintaa sekä vaikuttamista erilaisissa verkostoissa.</w:t>
      </w:r>
    </w:p>
    <w:p w14:paraId="0CC3FF3F" w14:textId="050B2653" w:rsidR="0055794E" w:rsidRDefault="0055794E" w:rsidP="0055794E">
      <w:r>
        <w:t xml:space="preserve">Tulevana strategiakautena Pirkkalan seurakunta vahvistaa kulttuuria, jossa korostuvat rohkeus kokeilla, luoda uutta ja kehittää. Seurakunta haluaa toimia vastuullisesti sekä pitää ovet auki uudelle ja uudistumiselle pysyvää perustaansa kunnioittaen. </w:t>
      </w:r>
    </w:p>
    <w:p w14:paraId="6C81EE34" w14:textId="009C1CE7" w:rsidR="0055794E" w:rsidRDefault="0055794E" w:rsidP="0055794E">
      <w:r>
        <w:t>Pirkkalan vetovoima on edelleen vahva. Lähivuosina kunnan asukasluku kasvaa. Kunnan kasvun myötä seurakunnan väkiluku kasvaa, vaikka kirkkoon kuulumisprosentti</w:t>
      </w:r>
      <w:r>
        <w:t xml:space="preserve"> </w:t>
      </w:r>
      <w:r>
        <w:t xml:space="preserve">ei nousisikaan. </w:t>
      </w:r>
    </w:p>
    <w:p w14:paraId="57FA66D4" w14:textId="767F162A" w:rsidR="0055794E" w:rsidRDefault="0055794E" w:rsidP="0055794E">
      <w:r>
        <w:t>Tavoitteena on, että Pirkkalan seurakuntaan kuuluu vuonna 2025 vähintään 70 prosenttia</w:t>
      </w:r>
      <w:r>
        <w:t xml:space="preserve"> </w:t>
      </w:r>
      <w:r>
        <w:t>kunnan asukkaista.</w:t>
      </w:r>
    </w:p>
    <w:p w14:paraId="7D9AB5D1" w14:textId="1DF28A8C" w:rsidR="0055794E" w:rsidRDefault="0055794E" w:rsidP="0055794E">
      <w:r>
        <w:t>Pirkkalan seurakunta noudattaa toiminnassaan yhteiskuntavastuuta hoitamalla taloutensa, sitomalla toimintansa kristilliseen ihmiskäsitykseen ja ottamalla ympäristöasiat huomioon. Pirkkalan seurakunta kantaa aktiivisesti vastuutaan lähetystyössä, kansainvälisessä diakoniatyössä sekä ystävyysseurakuntatoiminnassa.</w:t>
      </w:r>
    </w:p>
    <w:p w14:paraId="34F527FA" w14:textId="04346E79" w:rsidR="0055794E" w:rsidRDefault="0055794E" w:rsidP="0055794E">
      <w:r>
        <w:t xml:space="preserve">Henkilöstön lukumäärä pidetään ennallaan. Pirkkalan seurakunnan vahvuutena ovat aktiiviset seurakuntalaiset, joille tulee antaa tilaa toiminnan suunnittelussa ja toteutuksessa. </w:t>
      </w:r>
    </w:p>
    <w:p w14:paraId="1EFB7AEC" w14:textId="6A7EC270" w:rsidR="0055794E" w:rsidRDefault="0055794E" w:rsidP="0055794E">
      <w:r>
        <w:t>Työntekijöiden rooli on jatkossa valmentava ja seurakuntalaisten aktiivisuutta tukeva.</w:t>
      </w:r>
    </w:p>
    <w:p w14:paraId="673997F6" w14:textId="2C34AABD" w:rsidR="0055794E" w:rsidRDefault="0055794E" w:rsidP="0055794E">
      <w:r>
        <w:t xml:space="preserve">Seurakunnan organisaatio joustaa ja vastaa työn haasteisiin. Seurakuntalaisten, työntekijöiden ja päättäjien vuorovaikutus on avointa. Seurakunnalla on keskeinen tehtävä yhdessä kunnan ja kolmannen sektorin toimijoiden rinnalla vahvistaa hyvän elämän edellytyksiä Pirkkalassa. Seurakunnan toimipisteet ovat luonteeltaan kodikkaita, ja niissä voidaan olla levollisesti yhdessä sekä vaihtaa ajatuksia erilaisista elämän kysymyksistä. </w:t>
      </w:r>
    </w:p>
    <w:p w14:paraId="27879522" w14:textId="77777777" w:rsidR="0055794E" w:rsidRDefault="0055794E" w:rsidP="0055794E"/>
    <w:p w14:paraId="475F88A0" w14:textId="77777777" w:rsidR="0055794E" w:rsidRDefault="0055794E" w:rsidP="0055794E">
      <w:r>
        <w:t xml:space="preserve">Seurakunnan hengellinen ilmapiiri on avara. Seurakunnan ovet ovat auki niin epäilijöille, etsijöille kuin niille, jotka kokevat löytäneensä Jeesuksen. Seurakunnan työntekijöiltä edellytetään entistä enemmän kykyä monimuotoisen uskonnollisen ajattelun kohtaamiseen. Olennaista on valmius dialogiin ja keskusteluun. Seurakunnassa puhutaan Jumalasta ja kristillisen uskon keskeisistä kysymyksistä tavalla, joka puhuttelee myös sellaisia ihmisiä, jotka ovat vieraantuneet seurakunnasta tai kokevat seurakunnan etäiseksi ja merkityksettömäksi. </w:t>
      </w:r>
    </w:p>
    <w:p w14:paraId="66D57686" w14:textId="7EACF8E2" w:rsidR="0055794E" w:rsidRDefault="0055794E" w:rsidP="0055794E">
      <w:pPr>
        <w:pStyle w:val="Otsikko1"/>
      </w:pPr>
      <w:r>
        <w:t>PIRKKALAN SEURAKUNTA 2025</w:t>
      </w:r>
    </w:p>
    <w:p w14:paraId="58FC75AB" w14:textId="75E3A27C" w:rsidR="0055794E" w:rsidRDefault="0055794E" w:rsidP="0055794E"/>
    <w:p w14:paraId="1FAB15BE" w14:textId="2DD55776" w:rsidR="0055794E" w:rsidRDefault="0055794E" w:rsidP="0055794E">
      <w:r>
        <w:t>Pirkkalan seurakunta on yhteyteensä kutsuva, kohtaamisia mahdollistava, merkityksellinen ja turvallinen yhteisö, joka välittää Jumalan armoa ja rakkautta.</w:t>
      </w:r>
    </w:p>
    <w:p w14:paraId="37094B07" w14:textId="77777777" w:rsidR="0055794E" w:rsidRDefault="0055794E" w:rsidP="0055794E"/>
    <w:p w14:paraId="7D635884" w14:textId="77777777" w:rsidR="0055794E" w:rsidRDefault="0055794E" w:rsidP="0055794E">
      <w:pPr>
        <w:pStyle w:val="Otsikko1"/>
      </w:pPr>
      <w:r>
        <w:t xml:space="preserve">STRATEGISET PAINOPISTEET </w:t>
      </w:r>
    </w:p>
    <w:p w14:paraId="03EF271E" w14:textId="258CDF8A" w:rsidR="0055794E" w:rsidRDefault="0055794E" w:rsidP="0055794E">
      <w:r>
        <w:t>Viestimme rohkeasti ja ymmärrettävästi Jumalasta</w:t>
      </w:r>
      <w:r>
        <w:t>.</w:t>
      </w:r>
      <w:r>
        <w:t xml:space="preserve"> </w:t>
      </w:r>
    </w:p>
    <w:p w14:paraId="3E091457" w14:textId="28688AAD" w:rsidR="0055794E" w:rsidRDefault="0055794E" w:rsidP="0055794E">
      <w:r>
        <w:t>Olemme kaste- ja vihkitoimitusten edelläkävijä</w:t>
      </w:r>
      <w:r>
        <w:t>.</w:t>
      </w:r>
      <w:r>
        <w:t xml:space="preserve"> </w:t>
      </w:r>
    </w:p>
    <w:p w14:paraId="1C4D2408" w14:textId="4D9CC4A5" w:rsidR="0055794E" w:rsidRDefault="0055794E" w:rsidP="0055794E">
      <w:r>
        <w:t>Tuemme monimuotoisten perheiden hengellisyyttä ja arjen hyvinvointia</w:t>
      </w:r>
      <w:r>
        <w:t>.</w:t>
      </w:r>
      <w:r>
        <w:t xml:space="preserve"> </w:t>
      </w:r>
    </w:p>
    <w:p w14:paraId="1EC66CBE" w14:textId="1230D7D1" w:rsidR="0055794E" w:rsidRDefault="0055794E" w:rsidP="0055794E">
      <w:r>
        <w:t>Hyödynnämme toiminnassa uusia digitaalisia m</w:t>
      </w:r>
      <w:r>
        <w:t>e</w:t>
      </w:r>
      <w:r>
        <w:t>netelmiä</w:t>
      </w:r>
      <w:r>
        <w:t>.</w:t>
      </w:r>
      <w:r>
        <w:t xml:space="preserve"> </w:t>
      </w:r>
    </w:p>
    <w:p w14:paraId="5154E4D6" w14:textId="138A0BCC" w:rsidR="0055794E" w:rsidRDefault="0055794E" w:rsidP="0055794E">
      <w:r>
        <w:t>Tavoitamme ja kutsumme seurakuntaan Pirkkalaan muuttaneet</w:t>
      </w:r>
      <w:r>
        <w:t>.</w:t>
      </w:r>
      <w:r>
        <w:t xml:space="preserve"> </w:t>
      </w:r>
    </w:p>
    <w:p w14:paraId="7A900A68" w14:textId="77777777" w:rsidR="0055794E" w:rsidRDefault="0055794E" w:rsidP="0055794E"/>
    <w:p w14:paraId="31F3567F" w14:textId="77777777" w:rsidR="0055794E" w:rsidRDefault="0055794E" w:rsidP="0055794E">
      <w:pPr>
        <w:pStyle w:val="Otsikko2"/>
      </w:pPr>
      <w:r>
        <w:t>Viestimme rohkeasti ja ymmärrettävästi Jumalasta</w:t>
      </w:r>
    </w:p>
    <w:p w14:paraId="33D24126" w14:textId="351F0084" w:rsidR="0055794E" w:rsidRDefault="0055794E" w:rsidP="0055794E">
      <w:r>
        <w:t xml:space="preserve">Puhumme Jumalasta ja kristillisestä uskosta tavalla, joka koskettaa ihmisten elämän todellisuutta. Ymmärrämme uskonnolliseen kieleen liittyvät muutokset. </w:t>
      </w:r>
    </w:p>
    <w:p w14:paraId="51C919AE" w14:textId="0163A2FF" w:rsidR="0055794E" w:rsidRDefault="0055794E" w:rsidP="0055794E">
      <w:r>
        <w:t>Kutsumme aktiivisesti ihmisiä Jumalan yhteyteen ja toimimaan erilaisissa verkostoissa.</w:t>
      </w:r>
    </w:p>
    <w:p w14:paraId="5D85066B" w14:textId="6B69548B" w:rsidR="0055794E" w:rsidRDefault="0055794E" w:rsidP="0055794E">
      <w:r>
        <w:t xml:space="preserve">Kannamme näkyvästi diakonista ja ekologista vastuuta. Edistämme lähetystyötä kirkon perustehtävänä. Välitämme kristillistä sanomaa myös musiikin, taiteen ja </w:t>
      </w:r>
    </w:p>
    <w:p w14:paraId="5B1D6745" w14:textId="42DD49B7" w:rsidR="0055794E" w:rsidRDefault="0055794E" w:rsidP="0055794E">
      <w:r>
        <w:t>liikkeen keinoin. Erityisesti musiikki tarjoaa mahdollisuuden pyhän kohtaamiseen.</w:t>
      </w:r>
    </w:p>
    <w:p w14:paraId="02EC20D6" w14:textId="77777777" w:rsidR="0055794E" w:rsidRDefault="0055794E" w:rsidP="0055794E"/>
    <w:p w14:paraId="3F806A82" w14:textId="3E61B6A4" w:rsidR="0055794E" w:rsidRDefault="0055794E" w:rsidP="0055794E">
      <w:pPr>
        <w:pStyle w:val="Otsikko2"/>
      </w:pPr>
      <w:r>
        <w:t>Tuemme monimuotoisten perheiden hengellisyyttä ja arjen hyvinvointia</w:t>
      </w:r>
    </w:p>
    <w:p w14:paraId="2A735650" w14:textId="533DCC3D" w:rsidR="0055794E" w:rsidRDefault="0055794E" w:rsidP="0055794E">
      <w:r>
        <w:t>Tiedämme, millaisia perheitä Pirkkalassa asuu. Seurakunnassa on tilaa erilaisille perherakenteille ja eri elämäntilanteissa olevien perheiden kokemuksille, ideoille ja tarpeille.</w:t>
      </w:r>
    </w:p>
    <w:p w14:paraId="54C2CFC8" w14:textId="7FCD589F" w:rsidR="0055794E" w:rsidRDefault="0055794E" w:rsidP="0055794E">
      <w:r>
        <w:t xml:space="preserve">Tuemme vanhemmuutta ja parisuhteita. Rakennamme yhteistyötä alan ammatillisissa verkostoissa. </w:t>
      </w:r>
    </w:p>
    <w:p w14:paraId="152280A4" w14:textId="77777777" w:rsidR="0055794E" w:rsidRDefault="0055794E" w:rsidP="0055794E">
      <w:r>
        <w:t>Olemme kiinnostuneita jokaisesta perheenjäsenestä.</w:t>
      </w:r>
    </w:p>
    <w:p w14:paraId="36AE5A0E" w14:textId="4EDF64BD" w:rsidR="0055794E" w:rsidRDefault="0055794E" w:rsidP="0055794E">
      <w:r>
        <w:t>Olemme yhteisö, joka pohtii uskoon ja arvoihin liittyviä kysymyksiä ja saa eväitä hengelliseen kasvuun. Seurakunta on mielekäs kohtaamispaikka niin perheille kuin myös lapsettomille ja yksineläville.</w:t>
      </w:r>
    </w:p>
    <w:p w14:paraId="37B45855" w14:textId="77777777" w:rsidR="0055794E" w:rsidRDefault="0055794E" w:rsidP="0055794E"/>
    <w:p w14:paraId="4A8CBF56" w14:textId="515832CE" w:rsidR="0055794E" w:rsidRDefault="0055794E" w:rsidP="0055794E">
      <w:pPr>
        <w:pStyle w:val="Otsikko2"/>
      </w:pPr>
      <w:r>
        <w:t>Olemme kaste</w:t>
      </w:r>
      <w:r>
        <w:t xml:space="preserve">- </w:t>
      </w:r>
      <w:r>
        <w:t>ja vihkitoimitusten edelläkävijä</w:t>
      </w:r>
    </w:p>
    <w:p w14:paraId="208036A0" w14:textId="6F8C1D67" w:rsidR="0055794E" w:rsidRDefault="0055794E" w:rsidP="0055794E">
      <w:r>
        <w:t>Hoidamme laadukkaasti kasteet ja avioliittoon vihkimiset. Nämä kirkolliset toimitukset nivoutuvat seurakunnan muuhun toimintaan, ja niiden lukumäärä kasvaa.</w:t>
      </w:r>
    </w:p>
    <w:p w14:paraId="03E360F5" w14:textId="643BD313" w:rsidR="0055794E" w:rsidRDefault="0055794E" w:rsidP="0055794E">
      <w:r>
        <w:t>Vahvistamme kiinnostusta kirkollisiin juhlahetkiin. Laadimme palvelukokonaisuuden, jossa hyödynnämme seurakunnan monipuolisia tiloja ja lähetyskahvila Sirpakan tarjontaa.</w:t>
      </w:r>
    </w:p>
    <w:p w14:paraId="79DCFF13" w14:textId="129216F6" w:rsidR="0055794E" w:rsidRDefault="0055794E" w:rsidP="0055794E">
      <w:r>
        <w:t>Etsimme aktiivisesti niitä tilanteita, joissa kirkolla on tulevaisuudessakin luonteva kosketuspinta ihmisten elämään.</w:t>
      </w:r>
    </w:p>
    <w:p w14:paraId="1CAD7D44" w14:textId="77777777" w:rsidR="0055794E" w:rsidRDefault="0055794E" w:rsidP="0055794E"/>
    <w:p w14:paraId="289C8F13" w14:textId="0987949E" w:rsidR="0055794E" w:rsidRDefault="0055794E" w:rsidP="0055794E">
      <w:pPr>
        <w:pStyle w:val="Otsikko2"/>
      </w:pPr>
      <w:r>
        <w:t>Hyödynnämme toiminnassamme uusia digitaalisia menetelmiä</w:t>
      </w:r>
    </w:p>
    <w:p w14:paraId="6E452932" w14:textId="315D1C2F" w:rsidR="0055794E" w:rsidRDefault="0055794E" w:rsidP="0055794E">
      <w:r>
        <w:t>Luomme verkossa ja sosiaalisen median eri alustoilla osallistumisen ja vaikuttamisen mahdollisuuksia.</w:t>
      </w:r>
    </w:p>
    <w:p w14:paraId="35F58D05" w14:textId="5C0F060C" w:rsidR="0055794E" w:rsidRDefault="0055794E" w:rsidP="0055794E">
      <w:r>
        <w:t>Koulutamme työntekijöitä ja vapaaehtoisia vastuunkantajia digitaalisen osaamisen kehittämiseksi.</w:t>
      </w:r>
    </w:p>
    <w:p w14:paraId="2BEADCDD" w14:textId="77D99C73" w:rsidR="0055794E" w:rsidRDefault="0055794E" w:rsidP="0055794E">
      <w:r>
        <w:t>Striimaamme</w:t>
      </w:r>
      <w:r>
        <w:t xml:space="preserve"> </w:t>
      </w:r>
      <w:r>
        <w:t>monipuolisesti tilaisuuksia.</w:t>
      </w:r>
    </w:p>
    <w:p w14:paraId="7F65C271" w14:textId="6A168ED8" w:rsidR="0055794E" w:rsidRDefault="0055794E" w:rsidP="0055794E">
      <w:r>
        <w:t>Vahvistamme digitaalisuutta viestinnässä ja markkinoinnissa.</w:t>
      </w:r>
    </w:p>
    <w:p w14:paraId="46AB4FA7" w14:textId="77777777" w:rsidR="0055794E" w:rsidRDefault="0055794E" w:rsidP="0055794E"/>
    <w:p w14:paraId="7DE15DEF" w14:textId="169AD047" w:rsidR="0055794E" w:rsidRDefault="0055794E" w:rsidP="0055794E">
      <w:pPr>
        <w:pStyle w:val="Otsikko2"/>
      </w:pPr>
      <w:r>
        <w:t>Tavoitamme ja kutsumme seurakuntaan Pirkkalaan muuttaneet</w:t>
      </w:r>
    </w:p>
    <w:p w14:paraId="04839FA5" w14:textId="5E2B062A" w:rsidR="0055794E" w:rsidRDefault="0055794E" w:rsidP="0055794E">
      <w:r>
        <w:t>Lähestymme uusia Pirkkalaan muuttaneita seurakuntalaisia erilaiset kohderyhmät huomioon ottaen.</w:t>
      </w:r>
    </w:p>
    <w:p w14:paraId="0FA2628E" w14:textId="776AC439" w:rsidR="0055794E" w:rsidRDefault="0055794E" w:rsidP="0055794E">
      <w:r>
        <w:t>Etsimme yhteistyökumppaneiden kanssa keinoja, joiden avulla uudet pirkkalalaiset kokevat olevansa tervetulleita uuteen kotikuntaansa.</w:t>
      </w:r>
    </w:p>
    <w:p w14:paraId="3AA280B8" w14:textId="74B0B1B4" w:rsidR="0055794E" w:rsidRDefault="0055794E" w:rsidP="0055794E">
      <w:r>
        <w:t>Olemme mukana luomassa Pirkkalasta avointa yhteisöä, joka vahvistaa yhteisöllisyyttä ja hyvän elämän edellytyksiä.</w:t>
      </w:r>
    </w:p>
    <w:p w14:paraId="5E7AA098" w14:textId="06B6B62D" w:rsidR="0055794E" w:rsidRDefault="0055794E" w:rsidP="0055794E">
      <w:r>
        <w:t>Kutsumme aktiivisesti seurakuntaan myös kirkkoon kuulumattomia ihmisiä sekä viestimme heille seurakunnan tekemästä yhteisvastuullisesta työstä.</w:t>
      </w:r>
    </w:p>
    <w:sectPr w:rsidR="005579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4E"/>
    <w:rsid w:val="000047E2"/>
    <w:rsid w:val="002306F3"/>
    <w:rsid w:val="0038374F"/>
    <w:rsid w:val="003A21BD"/>
    <w:rsid w:val="0055794E"/>
    <w:rsid w:val="005D16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5795"/>
  <w15:chartTrackingRefBased/>
  <w15:docId w15:val="{B485D2DF-FFF6-4D19-A18C-BA267B6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06F3"/>
    <w:rPr>
      <w:rFonts w:ascii="Open Sans" w:hAnsi="Open Sans"/>
    </w:rPr>
  </w:style>
  <w:style w:type="paragraph" w:styleId="Otsikko1">
    <w:name w:val="heading 1"/>
    <w:basedOn w:val="Normaali"/>
    <w:next w:val="Normaali"/>
    <w:link w:val="Otsikko1Char"/>
    <w:uiPriority w:val="9"/>
    <w:qFormat/>
    <w:rsid w:val="002306F3"/>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306F3"/>
    <w:pPr>
      <w:keepNext/>
      <w:keepLines/>
      <w:spacing w:before="40" w:after="0"/>
      <w:outlineLvl w:val="1"/>
    </w:pPr>
    <w:rPr>
      <w:rFonts w:eastAsiaTheme="majorEastAsia" w:cstheme="majorBidi"/>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306F3"/>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306F3"/>
    <w:rPr>
      <w:rFonts w:ascii="Open Sans" w:eastAsiaTheme="majorEastAsia" w:hAnsi="Open Sans" w:cstheme="majorBidi"/>
      <w:spacing w:val="-10"/>
      <w:kern w:val="28"/>
      <w:sz w:val="56"/>
      <w:szCs w:val="56"/>
    </w:rPr>
  </w:style>
  <w:style w:type="character" w:customStyle="1" w:styleId="Otsikko1Char">
    <w:name w:val="Otsikko 1 Char"/>
    <w:basedOn w:val="Kappaleenoletusfontti"/>
    <w:link w:val="Otsikko1"/>
    <w:uiPriority w:val="9"/>
    <w:rsid w:val="002306F3"/>
    <w:rPr>
      <w:rFonts w:ascii="Open Sans" w:eastAsiaTheme="majorEastAsia" w:hAnsi="Open Sans" w:cstheme="majorBidi"/>
      <w:sz w:val="32"/>
      <w:szCs w:val="32"/>
    </w:rPr>
  </w:style>
  <w:style w:type="character" w:customStyle="1" w:styleId="Otsikko2Char">
    <w:name w:val="Otsikko 2 Char"/>
    <w:basedOn w:val="Kappaleenoletusfontti"/>
    <w:link w:val="Otsikko2"/>
    <w:uiPriority w:val="9"/>
    <w:rsid w:val="002306F3"/>
    <w:rPr>
      <w:rFonts w:ascii="Open Sans" w:eastAsiaTheme="majorEastAsia" w:hAnsi="Open Sans" w:cstheme="majorBidi"/>
      <w:sz w:val="26"/>
      <w:szCs w:val="26"/>
    </w:rPr>
  </w:style>
  <w:style w:type="paragraph" w:styleId="Eivli">
    <w:name w:val="No Spacing"/>
    <w:uiPriority w:val="1"/>
    <w:qFormat/>
    <w:rsid w:val="002306F3"/>
    <w:pPr>
      <w:spacing w:after="0" w:line="240" w:lineRule="auto"/>
    </w:pPr>
    <w:rPr>
      <w:rFonts w:ascii="Open Sans" w:hAnsi="Open Sans"/>
    </w:rPr>
  </w:style>
  <w:style w:type="paragraph" w:styleId="Alaotsikko">
    <w:name w:val="Subtitle"/>
    <w:basedOn w:val="Normaali"/>
    <w:next w:val="Normaali"/>
    <w:link w:val="AlaotsikkoChar"/>
    <w:uiPriority w:val="11"/>
    <w:qFormat/>
    <w:rsid w:val="002306F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2306F3"/>
    <w:rPr>
      <w:rFonts w:ascii="Open Sans" w:eastAsiaTheme="minorEastAsia" w:hAnsi="Open Sans"/>
      <w:color w:val="5A5A5A" w:themeColor="text1" w:themeTint="A5"/>
      <w:spacing w:val="15"/>
    </w:rPr>
  </w:style>
  <w:style w:type="character" w:styleId="Hienovarainenkorostus">
    <w:name w:val="Subtle Emphasis"/>
    <w:basedOn w:val="Kappaleenoletusfontti"/>
    <w:uiPriority w:val="19"/>
    <w:qFormat/>
    <w:rsid w:val="002306F3"/>
    <w:rPr>
      <w:rFonts w:ascii="Open Sans" w:hAnsi="Open Sans"/>
      <w:i/>
      <w:iCs/>
      <w:color w:val="404040" w:themeColor="text1" w:themeTint="BF"/>
    </w:rPr>
  </w:style>
  <w:style w:type="character" w:styleId="Korostus">
    <w:name w:val="Emphasis"/>
    <w:basedOn w:val="Kappaleenoletusfontti"/>
    <w:uiPriority w:val="20"/>
    <w:qFormat/>
    <w:rsid w:val="002306F3"/>
    <w:rPr>
      <w:i/>
      <w:iCs/>
    </w:rPr>
  </w:style>
  <w:style w:type="character" w:styleId="Voimakaskorostus">
    <w:name w:val="Intense Emphasis"/>
    <w:basedOn w:val="Kappaleenoletusfontti"/>
    <w:uiPriority w:val="21"/>
    <w:qFormat/>
    <w:rsid w:val="002306F3"/>
    <w:rPr>
      <w:b/>
      <w:i/>
      <w:iCs/>
      <w:color w:val="auto"/>
    </w:rPr>
  </w:style>
  <w:style w:type="paragraph" w:styleId="Erottuvalainaus">
    <w:name w:val="Intense Quote"/>
    <w:basedOn w:val="Normaali"/>
    <w:next w:val="Normaali"/>
    <w:link w:val="ErottuvalainausChar"/>
    <w:uiPriority w:val="30"/>
    <w:qFormat/>
    <w:rsid w:val="002306F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2306F3"/>
    <w:rPr>
      <w:rFonts w:ascii="Open Sans" w:hAnsi="Open Sans"/>
      <w:i/>
      <w:iCs/>
      <w:color w:val="4472C4" w:themeColor="accent1"/>
    </w:rPr>
  </w:style>
  <w:style w:type="paragraph" w:styleId="Luettelokappale">
    <w:name w:val="List Paragraph"/>
    <w:basedOn w:val="Normaali"/>
    <w:uiPriority w:val="34"/>
    <w:qFormat/>
    <w:rsid w:val="00230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640</Words>
  <Characters>5185</Characters>
  <Application>Microsoft Office Word</Application>
  <DocSecurity>0</DocSecurity>
  <Lines>43</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Häme Johanna</dc:creator>
  <cp:keywords/>
  <dc:description/>
  <cp:lastModifiedBy>Häme Johanna</cp:lastModifiedBy>
  <cp:revision>1</cp:revision>
  <dcterms:created xsi:type="dcterms:W3CDTF">2023-04-25T07:43:00Z</dcterms:created>
  <dcterms:modified xsi:type="dcterms:W3CDTF">2023-04-25T07:53:00Z</dcterms:modified>
</cp:coreProperties>
</file>